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224D1E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224D1E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6561E4" w:rsidRPr="007443F1" w:rsidRDefault="006561E4" w:rsidP="006561E4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Toc465846355"/>
      <w:r w:rsidRPr="007443F1">
        <w:rPr>
          <w:rFonts w:ascii="Arial" w:eastAsiaTheme="majorEastAsia" w:hAnsi="Arial" w:cstheme="majorBidi"/>
          <w:b/>
          <w:bCs/>
          <w:caps/>
          <w:sz w:val="26"/>
          <w:szCs w:val="24"/>
        </w:rPr>
        <w:t>Director for operational test and evaluation, Department of defense</w:t>
      </w:r>
      <w:bookmarkEnd w:id="1"/>
    </w:p>
    <w:p w:rsidR="00661AE5" w:rsidRPr="00224D1E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25"/>
        <w:gridCol w:w="6837"/>
      </w:tblGrid>
      <w:tr w:rsidR="006561E4" w:rsidRPr="00CA6CC6" w:rsidTr="00CA6CC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561E4" w:rsidRPr="00CA6CC6" w:rsidRDefault="006561E4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6CC6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A6CC6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  <w:bCs/>
              </w:rPr>
              <w:t>The mission of the Department of Defense is to provide the military forces needed to deter war and to protect the security of our country.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  <w:bCs/>
              </w:rPr>
              <w:t>The director for operational test and evaluation (DOT&amp;E) is the principal staff assistant and senior advisor to the secretary of Defense on operational test and evaluation (OT&amp;E) in the Department of Defense.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1B5A48" w:rsidP="00721828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6561E4" w:rsidRPr="00CA6CC6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493A34" w:rsidRPr="00CA6CC6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CA6CC6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 xml:space="preserve">Provides independent assessments to the secretary of </w:t>
            </w:r>
            <w:r w:rsidR="00CA6CC6" w:rsidRPr="00CA6CC6">
              <w:rPr>
                <w:rFonts w:asciiTheme="majorHAnsi" w:hAnsiTheme="majorHAnsi" w:cstheme="majorHAnsi"/>
              </w:rPr>
              <w:t>defense and the undersecretary of d</w:t>
            </w:r>
            <w:r w:rsidRPr="00CA6CC6">
              <w:rPr>
                <w:rFonts w:asciiTheme="majorHAnsi" w:hAnsiTheme="majorHAnsi" w:cstheme="majorHAnsi"/>
              </w:rPr>
              <w:t xml:space="preserve">efense for acquisition, technology and </w:t>
            </w:r>
            <w:r w:rsidR="00CA6CC6" w:rsidRPr="00CA6CC6">
              <w:rPr>
                <w:rFonts w:asciiTheme="majorHAnsi" w:hAnsiTheme="majorHAnsi" w:cstheme="majorHAnsi"/>
              </w:rPr>
              <w:t>logistics</w:t>
            </w:r>
            <w:r w:rsidRPr="00CA6CC6">
              <w:rPr>
                <w:rFonts w:asciiTheme="majorHAnsi" w:hAnsiTheme="majorHAnsi" w:cstheme="majorHAnsi"/>
              </w:rPr>
              <w:t>. Director’s reports, by statute, g</w:t>
            </w:r>
            <w:r w:rsidR="00CA6CC6" w:rsidRPr="00CA6CC6">
              <w:rPr>
                <w:rFonts w:asciiTheme="majorHAnsi" w:hAnsiTheme="majorHAnsi" w:cstheme="majorHAnsi"/>
              </w:rPr>
              <w:t>o directly to the secretary of d</w:t>
            </w:r>
            <w:r w:rsidRPr="00CA6CC6">
              <w:rPr>
                <w:rFonts w:asciiTheme="majorHAnsi" w:hAnsiTheme="majorHAnsi" w:cstheme="majorHAnsi"/>
              </w:rPr>
              <w:t>efense and Congress.</w:t>
            </w:r>
          </w:p>
        </w:tc>
      </w:tr>
      <w:tr w:rsidR="006561E4" w:rsidRPr="00CA6CC6" w:rsidTr="00CA6CC6">
        <w:trPr>
          <w:trHeight w:val="342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561E4" w:rsidRPr="00CA6CC6" w:rsidRDefault="006561E4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6CC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493A34" w:rsidP="00721828">
            <w:pPr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  <w:bCs/>
              </w:rPr>
              <w:t xml:space="preserve">The DOD budget was approximately $576 billion for fiscal 2016. The DOD has more than </w:t>
            </w:r>
            <w:r w:rsidRPr="00CA6CC6">
              <w:rPr>
                <w:rFonts w:asciiTheme="majorHAnsi" w:hAnsiTheme="majorHAnsi" w:cstheme="majorHAnsi"/>
              </w:rPr>
              <w:t xml:space="preserve">2.1 million active and reserve service members and 742,000 civilian personnel. </w:t>
            </w:r>
            <w:r w:rsidR="006561E4" w:rsidRPr="00CA6CC6">
              <w:rPr>
                <w:rFonts w:asciiTheme="majorHAnsi" w:hAnsiTheme="majorHAnsi" w:cstheme="majorHAnsi"/>
              </w:rPr>
              <w:t>The director for operational test and evaluation manages the Office of the Director for Operational Test and Evaluation budget of approximately $200 million.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Serves as the principal staff assistant and senior advisor to the secretary of Defense on operational test and evaluation and live-fire test and evaluation within the Department of Defense.</w:t>
            </w:r>
          </w:p>
          <w:p w:rsidR="00CA6CC6" w:rsidRPr="00CA6CC6" w:rsidRDefault="00CA6CC6" w:rsidP="00CA6CC6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Provides independent assessments to the Secretary of Defense, the undersecretary of Defense for acquisition, technology and logistics and Congress.</w:t>
            </w:r>
          </w:p>
          <w:p w:rsidR="00CA6CC6" w:rsidRPr="00CA6CC6" w:rsidRDefault="00CA6CC6" w:rsidP="00CA6CC6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Oversees the operation of the following subordinate organizations:</w:t>
            </w:r>
          </w:p>
          <w:p w:rsidR="00CA6CC6" w:rsidRPr="00CA6CC6" w:rsidRDefault="00CA6CC6" w:rsidP="00CA6CC6">
            <w:pPr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252525"/>
              </w:rPr>
            </w:pPr>
            <w:r w:rsidRPr="00CA6CC6">
              <w:rPr>
                <w:rFonts w:asciiTheme="majorHAnsi" w:hAnsiTheme="majorHAnsi" w:cstheme="majorHAnsi"/>
                <w:color w:val="252525"/>
              </w:rPr>
              <w:t xml:space="preserve">Air Warfare Joint Test and Evaluation </w:t>
            </w:r>
          </w:p>
          <w:p w:rsidR="00CA6CC6" w:rsidRPr="00CA6CC6" w:rsidRDefault="00CA6CC6" w:rsidP="00CA6CC6">
            <w:pPr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252525"/>
              </w:rPr>
            </w:pPr>
            <w:r w:rsidRPr="00CA6CC6">
              <w:rPr>
                <w:rFonts w:asciiTheme="majorHAnsi" w:hAnsiTheme="majorHAnsi" w:cstheme="majorHAnsi"/>
                <w:color w:val="252525"/>
              </w:rPr>
              <w:t xml:space="preserve">Land and Expeditionary Warfare/Integrated Resource Analysis Team/Test and Evaluation Threat Resource Activity </w:t>
            </w:r>
          </w:p>
          <w:p w:rsidR="00CA6CC6" w:rsidRPr="00CA6CC6" w:rsidRDefault="00CA6CC6" w:rsidP="00CA6CC6">
            <w:pPr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252525"/>
              </w:rPr>
            </w:pPr>
            <w:r w:rsidRPr="00CA6CC6">
              <w:rPr>
                <w:rFonts w:asciiTheme="majorHAnsi" w:hAnsiTheme="majorHAnsi" w:cstheme="majorHAnsi"/>
                <w:color w:val="252525"/>
              </w:rPr>
              <w:t xml:space="preserve">Live Fire Test and Evaluation </w:t>
            </w:r>
          </w:p>
          <w:p w:rsidR="00CA6CC6" w:rsidRPr="00CA6CC6" w:rsidRDefault="00CA6CC6" w:rsidP="00CA6CC6">
            <w:pPr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252525"/>
              </w:rPr>
            </w:pPr>
            <w:r w:rsidRPr="00CA6CC6">
              <w:rPr>
                <w:rFonts w:asciiTheme="majorHAnsi" w:hAnsiTheme="majorHAnsi" w:cstheme="majorHAnsi"/>
                <w:color w:val="252525"/>
              </w:rPr>
              <w:t>Naval Warfare</w:t>
            </w:r>
          </w:p>
          <w:p w:rsidR="00CA6CC6" w:rsidRPr="00CA6CC6" w:rsidRDefault="00CA6CC6" w:rsidP="00CA6CC6">
            <w:pPr>
              <w:numPr>
                <w:ilvl w:val="0"/>
                <w:numId w:val="43"/>
              </w:numPr>
              <w:rPr>
                <w:rFonts w:asciiTheme="majorHAnsi" w:hAnsiTheme="majorHAnsi" w:cstheme="majorHAnsi"/>
                <w:color w:val="252525"/>
              </w:rPr>
            </w:pPr>
            <w:r w:rsidRPr="00CA6CC6">
              <w:rPr>
                <w:rFonts w:asciiTheme="majorHAnsi" w:hAnsiTheme="majorHAnsi" w:cstheme="majorHAnsi"/>
                <w:color w:val="252525"/>
              </w:rPr>
              <w:t>Net-Centric and Space Systems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 xml:space="preserve">Prescribes DOD operational test and evaluation as well as live fire test and evaluation policy and procedures. 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lastRenderedPageBreak/>
              <w:t>Reviews and analyzes operational test and evaluation and live-fire test and evaluation results for each major DOD acquisition program.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Makes budgetary and financial recommendations to the secretary of Defense regarding operational test and evaluation.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Oversees major DOD acquisition programs to ensure operational test and evaluation is adequate to confirm operational effectiveness and suitability of the defense system in combat use.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Manages the Office of the Director for Operational Test and Evaluation budget of approximately $200 million.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Reports annually to Congress on operational test and evaluation and live-fire test and evaluation.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Serves as a member of the Defense Acquisition Board and Info Tech Acquisition Board.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Approves test plans for operational test and live-fire oversight programs.</w:t>
            </w:r>
          </w:p>
          <w:p w:rsidR="00CA6CC6" w:rsidRPr="00CA6CC6" w:rsidRDefault="00CA6CC6" w:rsidP="00CA6CC6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Reports to the Secretary of Defense and Congress on programs, before full-rate production decision, with respect to:</w:t>
            </w:r>
          </w:p>
          <w:p w:rsidR="00CA6CC6" w:rsidRPr="00CA6CC6" w:rsidRDefault="00CA6CC6" w:rsidP="00CA6CC6">
            <w:pPr>
              <w:numPr>
                <w:ilvl w:val="1"/>
                <w:numId w:val="34"/>
              </w:numPr>
              <w:ind w:left="720" w:hanging="243"/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Adequacy of OT&amp;E and live-fire test and evaluation</w:t>
            </w:r>
          </w:p>
          <w:p w:rsidR="00CA6CC6" w:rsidRPr="00CA6CC6" w:rsidRDefault="00CA6CC6" w:rsidP="00CA6CC6">
            <w:pPr>
              <w:numPr>
                <w:ilvl w:val="1"/>
                <w:numId w:val="34"/>
              </w:numPr>
              <w:ind w:left="720" w:hanging="243"/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Operational effectiveness and operational suitability</w:t>
            </w:r>
          </w:p>
          <w:p w:rsidR="00CA6CC6" w:rsidRPr="00CA6CC6" w:rsidRDefault="00CA6CC6" w:rsidP="00CA6CC6">
            <w:pPr>
              <w:numPr>
                <w:ilvl w:val="1"/>
                <w:numId w:val="34"/>
              </w:numPr>
              <w:ind w:left="720" w:hanging="243"/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Survivability and lethality</w:t>
            </w:r>
          </w:p>
          <w:p w:rsidR="006561E4" w:rsidRPr="00CA6CC6" w:rsidRDefault="006561E4" w:rsidP="006561E4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Coordinates operational testing conducted jointly by more than one military department or defense agency.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1E4" w:rsidRPr="00CA6CC6" w:rsidRDefault="006561E4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561E4" w:rsidRPr="00CA6CC6" w:rsidRDefault="006561E4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561E4" w:rsidRPr="00CA6CC6" w:rsidRDefault="006561E4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Depends on the policy priorities of the administration</w:t>
            </w:r>
          </w:p>
          <w:p w:rsidR="006561E4" w:rsidRPr="00CA6CC6" w:rsidRDefault="006561E4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561E4" w:rsidRPr="00CA6CC6" w:rsidRDefault="006561E4" w:rsidP="00721828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561E4" w:rsidRPr="00CA6CC6" w:rsidTr="00CA6CC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561E4" w:rsidRPr="00CA6CC6" w:rsidRDefault="006561E4" w:rsidP="00721828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6CC6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CA6CC6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Appointed from civilian life (10 U.S.C. § 139)</w:t>
            </w:r>
          </w:p>
          <w:p w:rsidR="006561E4" w:rsidRPr="00CA6CC6" w:rsidRDefault="006561E4" w:rsidP="00CA6CC6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Appointed without regard to political affiliation and solely on the basis of fitness to perform the duties of the office of director (10 U.S.C. § 139)</w:t>
            </w:r>
          </w:p>
          <w:p w:rsidR="006561E4" w:rsidRPr="00CA6CC6" w:rsidRDefault="006561E4" w:rsidP="00CA6CC6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Background in defense industry</w:t>
            </w:r>
          </w:p>
          <w:p w:rsidR="006561E4" w:rsidRPr="00CA6CC6" w:rsidRDefault="006561E4" w:rsidP="00CA6CC6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Familiarity with budget oversight and government rules and processes</w:t>
            </w:r>
          </w:p>
          <w:p w:rsidR="00CA6CC6" w:rsidRPr="00CA6CC6" w:rsidRDefault="00CA6CC6" w:rsidP="00CA6CC6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 xml:space="preserve">Substantive understanding of </w:t>
            </w:r>
            <w:r w:rsidRPr="00CA6CC6">
              <w:rPr>
                <w:rFonts w:asciiTheme="majorHAnsi" w:hAnsiTheme="majorHAnsi" w:cstheme="majorHAnsi"/>
              </w:rPr>
              <w:t>scientific test design and statistical analysis techniques</w:t>
            </w:r>
          </w:p>
        </w:tc>
      </w:tr>
      <w:tr w:rsidR="006561E4" w:rsidRPr="00CA6CC6" w:rsidTr="00CA6CC6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561E4" w:rsidRPr="00CA6CC6" w:rsidRDefault="006561E4" w:rsidP="00721828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1E4" w:rsidRPr="00CA6CC6" w:rsidRDefault="006561E4" w:rsidP="006561E4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Strong leadership and management skills</w:t>
            </w:r>
          </w:p>
          <w:p w:rsidR="006561E4" w:rsidRPr="00CA6CC6" w:rsidRDefault="006561E4" w:rsidP="006561E4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Ability to work under high pressure</w:t>
            </w:r>
          </w:p>
          <w:p w:rsidR="00CA6CC6" w:rsidRPr="00CA6CC6" w:rsidRDefault="00CA6CC6" w:rsidP="00CA6CC6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A6CC6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:rsidR="006561E4" w:rsidRPr="00CA6CC6" w:rsidRDefault="006561E4" w:rsidP="006561E4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A6CC6">
              <w:rPr>
                <w:rFonts w:asciiTheme="majorHAnsi" w:eastAsia="Calibri" w:hAnsiTheme="majorHAnsi" w:cstheme="majorHAnsi"/>
                <w:bCs/>
              </w:rPr>
              <w:t>Ability to work as a team</w:t>
            </w:r>
          </w:p>
        </w:tc>
      </w:tr>
      <w:tr w:rsidR="00684398" w:rsidRPr="00CA6CC6" w:rsidTr="00CA6CC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CA6CC6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A6CC6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bookmarkEnd w:id="0"/>
      <w:tr w:rsidR="00CA6CC6" w:rsidRPr="00CA6CC6" w:rsidTr="00CA6CC6">
        <w:tc>
          <w:tcPr>
            <w:tcW w:w="9462" w:type="dxa"/>
            <w:gridSpan w:val="2"/>
          </w:tcPr>
          <w:p w:rsidR="00CA6CC6" w:rsidRPr="00CA6CC6" w:rsidRDefault="00CA6CC6" w:rsidP="008C39EE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lastRenderedPageBreak/>
              <w:t xml:space="preserve">J. Michael Gilmore (2009 to </w:t>
            </w:r>
            <w:r w:rsidR="008C39EE">
              <w:rPr>
                <w:rFonts w:asciiTheme="majorHAnsi" w:hAnsiTheme="majorHAnsi" w:cstheme="majorHAnsi"/>
              </w:rPr>
              <w:t>2017</w:t>
            </w:r>
            <w:r w:rsidRPr="00CA6CC6">
              <w:rPr>
                <w:rFonts w:asciiTheme="majorHAnsi" w:hAnsiTheme="majorHAnsi" w:cstheme="majorHAnsi"/>
              </w:rPr>
              <w:t>) – Assistant Director for National Security, Congressional Budget Office; Deputy Director, General Purpose Programs, DoD; Division Director of Operations Analysis and Procurement Planning, DoD</w:t>
            </w:r>
          </w:p>
        </w:tc>
      </w:tr>
      <w:tr w:rsidR="00CA6CC6" w:rsidRPr="00CA6CC6" w:rsidTr="00CA6CC6">
        <w:tc>
          <w:tcPr>
            <w:tcW w:w="9462" w:type="dxa"/>
            <w:gridSpan w:val="2"/>
          </w:tcPr>
          <w:p w:rsidR="00CA6CC6" w:rsidRPr="00CA6CC6" w:rsidRDefault="00CA6CC6" w:rsidP="00CD7B6B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 xml:space="preserve">Charles </w:t>
            </w:r>
            <w:proofErr w:type="spellStart"/>
            <w:r w:rsidRPr="00CA6CC6">
              <w:rPr>
                <w:rFonts w:asciiTheme="majorHAnsi" w:hAnsiTheme="majorHAnsi" w:cstheme="majorHAnsi"/>
              </w:rPr>
              <w:t>M</w:t>
            </w:r>
            <w:r w:rsidR="008C39EE">
              <w:rPr>
                <w:rFonts w:asciiTheme="majorHAnsi" w:hAnsiTheme="majorHAnsi" w:cstheme="majorHAnsi"/>
              </w:rPr>
              <w:t>cQueary</w:t>
            </w:r>
            <w:proofErr w:type="spellEnd"/>
            <w:r w:rsidR="008C39EE">
              <w:rPr>
                <w:rFonts w:asciiTheme="majorHAnsi" w:hAnsiTheme="majorHAnsi" w:cstheme="majorHAnsi"/>
              </w:rPr>
              <w:t xml:space="preserve"> (2006 to 2009) – Unders</w:t>
            </w:r>
            <w:r w:rsidRPr="00CA6CC6">
              <w:rPr>
                <w:rFonts w:asciiTheme="majorHAnsi" w:hAnsiTheme="majorHAnsi" w:cstheme="majorHAnsi"/>
              </w:rPr>
              <w:t xml:space="preserve">ecretary for Science and Technology, Department of Homeland Security; President, General Dynamics Advanced Technology Systems; President and Vice President of various divisions, AT&amp;T Bell Laboratories </w:t>
            </w:r>
          </w:p>
        </w:tc>
      </w:tr>
      <w:tr w:rsidR="00CA6CC6" w:rsidRPr="00CA6CC6" w:rsidTr="00CA6CC6">
        <w:tc>
          <w:tcPr>
            <w:tcW w:w="9462" w:type="dxa"/>
            <w:gridSpan w:val="2"/>
          </w:tcPr>
          <w:p w:rsidR="00CA6CC6" w:rsidRPr="00CA6CC6" w:rsidRDefault="00CA6CC6" w:rsidP="00CD7B6B">
            <w:pPr>
              <w:contextualSpacing/>
              <w:rPr>
                <w:rFonts w:asciiTheme="majorHAnsi" w:hAnsiTheme="majorHAnsi" w:cstheme="majorHAnsi"/>
              </w:rPr>
            </w:pPr>
            <w:r w:rsidRPr="00CA6CC6">
              <w:rPr>
                <w:rFonts w:asciiTheme="majorHAnsi" w:hAnsiTheme="majorHAnsi" w:cstheme="majorHAnsi"/>
              </w:rPr>
              <w:t>Thomas Christie (2001 to 2006) – Director of the Operational Evaluation Division, Institute for Defense Analyses; Director, Program In</w:t>
            </w:r>
            <w:r w:rsidR="008C39EE">
              <w:rPr>
                <w:rFonts w:asciiTheme="majorHAnsi" w:hAnsiTheme="majorHAnsi" w:cstheme="majorHAnsi"/>
              </w:rPr>
              <w:t>tegration, Office of the Unders</w:t>
            </w:r>
            <w:r w:rsidRPr="00CA6CC6">
              <w:rPr>
                <w:rFonts w:asciiTheme="majorHAnsi" w:hAnsiTheme="majorHAnsi" w:cstheme="majorHAnsi"/>
              </w:rPr>
              <w:t>ecretary of Defense for Acquisition; Deputy Assistant Secretary of Defense/Deputy Director, General Purpose Programs; Director, Tactical Air Division</w:t>
            </w:r>
          </w:p>
        </w:tc>
      </w:tr>
    </w:tbl>
    <w:p w:rsidR="00224D1E" w:rsidRPr="00224D1E" w:rsidRDefault="00224D1E">
      <w:pPr>
        <w:rPr>
          <w:rFonts w:asciiTheme="majorHAnsi" w:hAnsiTheme="majorHAnsi" w:cstheme="majorHAnsi"/>
        </w:rPr>
      </w:pPr>
    </w:p>
    <w:sectPr w:rsidR="00224D1E" w:rsidRPr="00224D1E" w:rsidSect="00814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14" w:rsidRDefault="002C5D14" w:rsidP="001E22F1">
      <w:r>
        <w:separator/>
      </w:r>
    </w:p>
  </w:endnote>
  <w:endnote w:type="continuationSeparator" w:id="0">
    <w:p w:rsidR="002C5D14" w:rsidRDefault="002C5D14" w:rsidP="001E22F1">
      <w:r>
        <w:continuationSeparator/>
      </w:r>
    </w:p>
  </w:endnote>
  <w:endnote w:id="1">
    <w:p w:rsidR="00493A34" w:rsidRDefault="00493A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B5A48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9B1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DE2" w:rsidRDefault="00B30DE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E2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B64A22" w:rsidRDefault="00B30DE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B64A22" w:rsidRDefault="00B30DE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14" w:rsidRDefault="002C5D14" w:rsidP="001E22F1">
      <w:r>
        <w:separator/>
      </w:r>
    </w:p>
  </w:footnote>
  <w:footnote w:type="continuationSeparator" w:id="0">
    <w:p w:rsidR="002C5D14" w:rsidRDefault="002C5D1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CA0F50" w:rsidRDefault="001B5A4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0DE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207063" w:rsidRDefault="00B30DE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4960D6" w:rsidRDefault="00B30DE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27E8"/>
    <w:multiLevelType w:val="multilevel"/>
    <w:tmpl w:val="74EA9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C4B92"/>
    <w:multiLevelType w:val="hybridMultilevel"/>
    <w:tmpl w:val="EA8481F0"/>
    <w:lvl w:ilvl="0" w:tplc="C380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80FE2"/>
    <w:multiLevelType w:val="hybridMultilevel"/>
    <w:tmpl w:val="16BEF8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A94530"/>
    <w:multiLevelType w:val="multilevel"/>
    <w:tmpl w:val="0BFAF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C5411"/>
    <w:multiLevelType w:val="multilevel"/>
    <w:tmpl w:val="A5567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84413"/>
    <w:multiLevelType w:val="multilevel"/>
    <w:tmpl w:val="B9C09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42"/>
  </w:num>
  <w:num w:numId="5">
    <w:abstractNumId w:val="5"/>
  </w:num>
  <w:num w:numId="6">
    <w:abstractNumId w:val="38"/>
  </w:num>
  <w:num w:numId="7">
    <w:abstractNumId w:val="4"/>
  </w:num>
  <w:num w:numId="8">
    <w:abstractNumId w:val="33"/>
  </w:num>
  <w:num w:numId="9">
    <w:abstractNumId w:val="14"/>
  </w:num>
  <w:num w:numId="10">
    <w:abstractNumId w:val="6"/>
  </w:num>
  <w:num w:numId="11">
    <w:abstractNumId w:val="13"/>
  </w:num>
  <w:num w:numId="12">
    <w:abstractNumId w:val="24"/>
  </w:num>
  <w:num w:numId="13">
    <w:abstractNumId w:val="22"/>
  </w:num>
  <w:num w:numId="14">
    <w:abstractNumId w:val="26"/>
  </w:num>
  <w:num w:numId="15">
    <w:abstractNumId w:val="30"/>
  </w:num>
  <w:num w:numId="16">
    <w:abstractNumId w:val="1"/>
  </w:num>
  <w:num w:numId="17">
    <w:abstractNumId w:val="19"/>
  </w:num>
  <w:num w:numId="18">
    <w:abstractNumId w:val="37"/>
  </w:num>
  <w:num w:numId="19">
    <w:abstractNumId w:val="8"/>
  </w:num>
  <w:num w:numId="20">
    <w:abstractNumId w:val="29"/>
  </w:num>
  <w:num w:numId="21">
    <w:abstractNumId w:val="34"/>
  </w:num>
  <w:num w:numId="22">
    <w:abstractNumId w:val="10"/>
  </w:num>
  <w:num w:numId="23">
    <w:abstractNumId w:val="7"/>
  </w:num>
  <w:num w:numId="24">
    <w:abstractNumId w:val="35"/>
  </w:num>
  <w:num w:numId="25">
    <w:abstractNumId w:val="12"/>
  </w:num>
  <w:num w:numId="26">
    <w:abstractNumId w:val="2"/>
  </w:num>
  <w:num w:numId="27">
    <w:abstractNumId w:val="20"/>
  </w:num>
  <w:num w:numId="28">
    <w:abstractNumId w:val="17"/>
  </w:num>
  <w:num w:numId="29">
    <w:abstractNumId w:val="21"/>
  </w:num>
  <w:num w:numId="30">
    <w:abstractNumId w:val="32"/>
  </w:num>
  <w:num w:numId="31">
    <w:abstractNumId w:val="40"/>
  </w:num>
  <w:num w:numId="32">
    <w:abstractNumId w:val="41"/>
  </w:num>
  <w:num w:numId="33">
    <w:abstractNumId w:val="9"/>
  </w:num>
  <w:num w:numId="34">
    <w:abstractNumId w:val="0"/>
  </w:num>
  <w:num w:numId="35">
    <w:abstractNumId w:val="31"/>
  </w:num>
  <w:num w:numId="36">
    <w:abstractNumId w:val="23"/>
  </w:num>
  <w:num w:numId="37">
    <w:abstractNumId w:val="25"/>
  </w:num>
  <w:num w:numId="38">
    <w:abstractNumId w:val="18"/>
  </w:num>
  <w:num w:numId="39">
    <w:abstractNumId w:val="27"/>
  </w:num>
  <w:num w:numId="40">
    <w:abstractNumId w:val="15"/>
  </w:num>
  <w:num w:numId="41">
    <w:abstractNumId w:val="36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00D"/>
    <w:rsid w:val="000653B0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595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3B"/>
    <w:rsid w:val="00125E46"/>
    <w:rsid w:val="0012723C"/>
    <w:rsid w:val="00134D8D"/>
    <w:rsid w:val="00136A97"/>
    <w:rsid w:val="00137365"/>
    <w:rsid w:val="0014081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5A48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5DE4"/>
    <w:rsid w:val="00207063"/>
    <w:rsid w:val="00215FD1"/>
    <w:rsid w:val="00220C28"/>
    <w:rsid w:val="00220D75"/>
    <w:rsid w:val="0022173F"/>
    <w:rsid w:val="00221F98"/>
    <w:rsid w:val="00222732"/>
    <w:rsid w:val="00224D1E"/>
    <w:rsid w:val="00224E61"/>
    <w:rsid w:val="0023261D"/>
    <w:rsid w:val="002375DE"/>
    <w:rsid w:val="00246779"/>
    <w:rsid w:val="00262C31"/>
    <w:rsid w:val="002638DC"/>
    <w:rsid w:val="00263CE0"/>
    <w:rsid w:val="002678E9"/>
    <w:rsid w:val="00280291"/>
    <w:rsid w:val="00282909"/>
    <w:rsid w:val="00287962"/>
    <w:rsid w:val="00292D76"/>
    <w:rsid w:val="00297C2A"/>
    <w:rsid w:val="002A71CC"/>
    <w:rsid w:val="002B3AC4"/>
    <w:rsid w:val="002B44C0"/>
    <w:rsid w:val="002B59FC"/>
    <w:rsid w:val="002C5D14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078D"/>
    <w:rsid w:val="00386024"/>
    <w:rsid w:val="003910F3"/>
    <w:rsid w:val="0039752D"/>
    <w:rsid w:val="003A0397"/>
    <w:rsid w:val="003A4DD4"/>
    <w:rsid w:val="003A6E33"/>
    <w:rsid w:val="003C340E"/>
    <w:rsid w:val="003C3EF6"/>
    <w:rsid w:val="003C56E7"/>
    <w:rsid w:val="003D120B"/>
    <w:rsid w:val="003D4CCB"/>
    <w:rsid w:val="003D5759"/>
    <w:rsid w:val="003D6B64"/>
    <w:rsid w:val="003E45AC"/>
    <w:rsid w:val="00405A29"/>
    <w:rsid w:val="00405D3E"/>
    <w:rsid w:val="00405E4F"/>
    <w:rsid w:val="00411497"/>
    <w:rsid w:val="004142B1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3A34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578"/>
    <w:rsid w:val="00532BE2"/>
    <w:rsid w:val="00535C17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5F4C3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61E4"/>
    <w:rsid w:val="00657445"/>
    <w:rsid w:val="00661AAC"/>
    <w:rsid w:val="00661AE5"/>
    <w:rsid w:val="00663758"/>
    <w:rsid w:val="00670E3F"/>
    <w:rsid w:val="00683B6B"/>
    <w:rsid w:val="00684398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8A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A88"/>
    <w:rsid w:val="00762481"/>
    <w:rsid w:val="0076444F"/>
    <w:rsid w:val="007872BC"/>
    <w:rsid w:val="007A377A"/>
    <w:rsid w:val="007B1D32"/>
    <w:rsid w:val="007B6E3E"/>
    <w:rsid w:val="007C73DE"/>
    <w:rsid w:val="007D174B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49B1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089"/>
    <w:rsid w:val="00883BC8"/>
    <w:rsid w:val="00892EDB"/>
    <w:rsid w:val="0089745E"/>
    <w:rsid w:val="00897ABC"/>
    <w:rsid w:val="008A05DD"/>
    <w:rsid w:val="008A7731"/>
    <w:rsid w:val="008B4CA7"/>
    <w:rsid w:val="008B7489"/>
    <w:rsid w:val="008C39EE"/>
    <w:rsid w:val="008C5194"/>
    <w:rsid w:val="008D30E6"/>
    <w:rsid w:val="008D3564"/>
    <w:rsid w:val="00901824"/>
    <w:rsid w:val="009069C2"/>
    <w:rsid w:val="009140FD"/>
    <w:rsid w:val="00914746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20C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1D03"/>
    <w:rsid w:val="009D264E"/>
    <w:rsid w:val="009D3593"/>
    <w:rsid w:val="009E3663"/>
    <w:rsid w:val="009E46C4"/>
    <w:rsid w:val="009E586C"/>
    <w:rsid w:val="009E7BBF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5FB8"/>
    <w:rsid w:val="00A46A0C"/>
    <w:rsid w:val="00A54EF3"/>
    <w:rsid w:val="00A57F7F"/>
    <w:rsid w:val="00A653B2"/>
    <w:rsid w:val="00A76A85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0DE2"/>
    <w:rsid w:val="00B33201"/>
    <w:rsid w:val="00B33603"/>
    <w:rsid w:val="00B400BE"/>
    <w:rsid w:val="00B609BD"/>
    <w:rsid w:val="00B61EC4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251"/>
    <w:rsid w:val="00C05B41"/>
    <w:rsid w:val="00C068DB"/>
    <w:rsid w:val="00C07FF8"/>
    <w:rsid w:val="00C14F52"/>
    <w:rsid w:val="00C153DF"/>
    <w:rsid w:val="00C23B65"/>
    <w:rsid w:val="00C25E83"/>
    <w:rsid w:val="00C30408"/>
    <w:rsid w:val="00C335FE"/>
    <w:rsid w:val="00C3365A"/>
    <w:rsid w:val="00C36CC2"/>
    <w:rsid w:val="00C44A8F"/>
    <w:rsid w:val="00C46EEC"/>
    <w:rsid w:val="00C5538B"/>
    <w:rsid w:val="00C6324F"/>
    <w:rsid w:val="00C71212"/>
    <w:rsid w:val="00C82C06"/>
    <w:rsid w:val="00C866F7"/>
    <w:rsid w:val="00C87AFC"/>
    <w:rsid w:val="00C90AD7"/>
    <w:rsid w:val="00C94E0B"/>
    <w:rsid w:val="00CA0F50"/>
    <w:rsid w:val="00CA6785"/>
    <w:rsid w:val="00CA6CC6"/>
    <w:rsid w:val="00CA7EB8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1593"/>
    <w:rsid w:val="00DC4447"/>
    <w:rsid w:val="00DC4641"/>
    <w:rsid w:val="00DC65B3"/>
    <w:rsid w:val="00DD0C75"/>
    <w:rsid w:val="00DD6727"/>
    <w:rsid w:val="00DE2D04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1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A7D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9A0"/>
    <w:rsid w:val="00FC0DC5"/>
    <w:rsid w:val="00FC2B6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BA895C7-7393-4588-A131-E5B3A79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3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table" w:customStyle="1" w:styleId="ClutchTable1">
    <w:name w:val="Clutch Table1"/>
    <w:basedOn w:val="TableNormal"/>
    <w:next w:val="TableGrid"/>
    <w:uiPriority w:val="39"/>
    <w:rsid w:val="0068439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9E7BBF"/>
    <w:rPr>
      <w:rFonts w:ascii="Verdana" w:eastAsiaTheme="minorHAnsi" w:hAnsi="Verdana"/>
      <w:color w:val="1B1B1B"/>
      <w:sz w:val="20"/>
      <w:szCs w:val="20"/>
    </w:rPr>
  </w:style>
  <w:style w:type="character" w:customStyle="1" w:styleId="s1">
    <w:name w:val="s1"/>
    <w:basedOn w:val="DefaultParagraphFont"/>
    <w:rsid w:val="009E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ACA"/>
    <w:rsid w:val="000A6631"/>
    <w:rsid w:val="001C76A9"/>
    <w:rsid w:val="001E4D58"/>
    <w:rsid w:val="00577376"/>
    <w:rsid w:val="005B3992"/>
    <w:rsid w:val="005E3561"/>
    <w:rsid w:val="00602719"/>
    <w:rsid w:val="00672DF4"/>
    <w:rsid w:val="007F38E2"/>
    <w:rsid w:val="008638AA"/>
    <w:rsid w:val="0087154F"/>
    <w:rsid w:val="008F1F7B"/>
    <w:rsid w:val="008F5F77"/>
    <w:rsid w:val="0090221D"/>
    <w:rsid w:val="00A35869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18843C-C2FF-4007-AD6E-86C0776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2017-02-17T16:24:00Z</dcterms:created>
  <dcterms:modified xsi:type="dcterms:W3CDTF">2017-08-22T19:16:00Z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